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8" w:rsidRP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30D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30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Центр развития творчества детей и юношества </w:t>
      </w: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30D">
        <w:rPr>
          <w:rFonts w:ascii="Times New Roman" w:hAnsi="Times New Roman" w:cs="Times New Roman"/>
          <w:sz w:val="28"/>
          <w:szCs w:val="28"/>
        </w:rPr>
        <w:t>«Центр социализации молодежи»</w:t>
      </w: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выборов руководителей органов ученического самоуправления в общеобразовательной организации </w:t>
      </w: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Мартюшев Михаил Дмитриевич, </w:t>
      </w:r>
    </w:p>
    <w:p w:rsidR="00C31ED9" w:rsidRDefault="00C31ED9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региональной программы </w:t>
      </w:r>
    </w:p>
    <w:p w:rsidR="0021030D" w:rsidRDefault="00C31ED9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ученические советы» ГБОУДОД ЦРТДЮ ЦСМ</w:t>
      </w:r>
    </w:p>
    <w:p w:rsidR="0021030D" w:rsidRDefault="0021030D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</w:t>
      </w:r>
      <w:r w:rsidR="00422E3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21030D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FD">
        <w:rPr>
          <w:rFonts w:ascii="Times New Roman" w:hAnsi="Times New Roman" w:cs="Times New Roman"/>
          <w:b/>
          <w:sz w:val="28"/>
          <w:szCs w:val="28"/>
        </w:rPr>
        <w:lastRenderedPageBreak/>
        <w:t>Выборы лидеров образовательных организаций и членов ученического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</w:p>
    <w:p w:rsidR="0021030D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посвящен организации и проведении выборов руководителей и членов ученического самоуправления. Представленный алгоритм организации и проведения выборов является унифицированным и может быть использован для любого типа моделей ученического самоуправления (игровая, административно-игровая и др.).</w:t>
      </w:r>
    </w:p>
    <w:p w:rsidR="0021030D" w:rsidRPr="00991557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</w:t>
      </w:r>
      <w:r w:rsidRPr="003A24EE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4EE">
        <w:rPr>
          <w:rFonts w:ascii="Times New Roman" w:hAnsi="Times New Roman" w:cs="Times New Roman"/>
          <w:sz w:val="28"/>
          <w:szCs w:val="28"/>
        </w:rPr>
        <w:t xml:space="preserve"> и образц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4EE">
        <w:rPr>
          <w:rFonts w:ascii="Times New Roman" w:hAnsi="Times New Roman" w:cs="Times New Roman"/>
          <w:sz w:val="28"/>
          <w:szCs w:val="28"/>
        </w:rPr>
        <w:t xml:space="preserve"> документов по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проведению выборов руководителя органа ученического самоуправления представлены в приложении (см. Приложение 8).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2C">
        <w:rPr>
          <w:rFonts w:ascii="Times New Roman" w:hAnsi="Times New Roman" w:cs="Times New Roman"/>
          <w:sz w:val="28"/>
          <w:szCs w:val="28"/>
        </w:rPr>
        <w:t>В настоящее время право граждан участвовать в формировании властных структур является общепризнанным элементом современного демократического государства, а свободные, «честные» (без фальсификации) и регулярные выборы рассматриваются как неотъемлемый элемент общественно-политической жизни, представляют собой основную форму волеизъявления населения, форму реализации народного суверенитета.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D9">
        <w:rPr>
          <w:rFonts w:ascii="Times New Roman" w:hAnsi="Times New Roman" w:cs="Times New Roman"/>
          <w:sz w:val="28"/>
          <w:szCs w:val="28"/>
        </w:rPr>
        <w:t xml:space="preserve">Для тех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A4CD9">
        <w:rPr>
          <w:rFonts w:ascii="Times New Roman" w:hAnsi="Times New Roman" w:cs="Times New Roman"/>
          <w:sz w:val="28"/>
          <w:szCs w:val="28"/>
        </w:rPr>
        <w:t>, которые решили попробовать себя на руководящих должностях, ежегодные выборы - это возможность показать своим сверстникам важность выполнения обещаний и сложность принятия ответственности за свои слова и решения.</w:t>
      </w:r>
    </w:p>
    <w:p w:rsidR="0021030D" w:rsidRPr="005A4CD9" w:rsidRDefault="0021030D" w:rsidP="002103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Выборы органов </w:t>
      </w:r>
      <w:r>
        <w:rPr>
          <w:rFonts w:ascii="Times New Roman" w:hAnsi="Times New Roman" w:cs="Times New Roman"/>
          <w:sz w:val="28"/>
          <w:szCs w:val="28"/>
        </w:rPr>
        <w:t>ученического</w:t>
      </w:r>
      <w:r w:rsidRPr="005A4CD9">
        <w:rPr>
          <w:rFonts w:ascii="Times New Roman" w:hAnsi="Times New Roman" w:cs="Times New Roman"/>
          <w:sz w:val="28"/>
          <w:szCs w:val="28"/>
        </w:rPr>
        <w:t xml:space="preserve"> самоуправления будут развивать культуру демократических отношений, формировать политическую грамотность и создавать условия для подготовки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к участию в политической деятельности, тем самым воспитывая у молодых людей понимание того, что от них многое зависит и что они сами могут формировать не только свое будущее, но и будущее с</w:t>
      </w:r>
      <w:r>
        <w:rPr>
          <w:rFonts w:ascii="Times New Roman" w:hAnsi="Times New Roman" w:cs="Times New Roman"/>
          <w:sz w:val="28"/>
          <w:szCs w:val="28"/>
        </w:rPr>
        <w:t>воего города, региона и страны.</w:t>
      </w:r>
    </w:p>
    <w:p w:rsidR="0021030D" w:rsidRPr="000D7843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43">
        <w:rPr>
          <w:rFonts w:ascii="Times New Roman" w:hAnsi="Times New Roman" w:cs="Times New Roman"/>
          <w:b/>
          <w:sz w:val="28"/>
          <w:szCs w:val="28"/>
        </w:rPr>
        <w:t xml:space="preserve"> Основные термины и понятия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Материалы кампании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печатные, аудиовизуальные и иные материалы, содержащие атрибутику кампании, предназначенные для </w:t>
      </w:r>
      <w:r w:rsidRPr="005A4CD9">
        <w:rPr>
          <w:rFonts w:ascii="Times New Roman" w:hAnsi="Times New Roman" w:cs="Times New Roman"/>
          <w:sz w:val="28"/>
          <w:szCs w:val="28"/>
        </w:rPr>
        <w:lastRenderedPageBreak/>
        <w:t>массового распространения и обнародованные в ходе избирательной кампании.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Период избирательной кампании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период, в течение которого разрешена агитация.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Предвыборная агитация (предвыборная агитация)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деятельность, осуществляемая во время избирательной кампании с целью побудить или склонить избирателей к голосованию за или против кандидата.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Право на активные выборы относится к праву сотрудников 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5A4CD9">
        <w:rPr>
          <w:rFonts w:ascii="Times New Roman" w:hAnsi="Times New Roman" w:cs="Times New Roman"/>
          <w:sz w:val="28"/>
          <w:szCs w:val="28"/>
        </w:rPr>
        <w:t xml:space="preserve">избирать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ученического</w:t>
      </w:r>
      <w:r w:rsidRPr="005A4CD9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Избирательный бюллетень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бюллетень, полученный избирателем для голосования на основании списка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Выдвижение кандидатов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самовыдвижение кандидатов и выдвижение кандидатов инициативными группами, состоящими из избирателей, на должности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и членов совета органов ученического самоуправления.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Избирательная деятельность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деятельность, осуществляемая в рамках подготовки и проведения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Избирательная комиссия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сформированным в соответствии с процедурами и сроками, установленными настоящим Положением, ответственным за организацию и обеспечение подготовки и проведения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 xml:space="preserve">Кандидат </w:t>
      </w:r>
      <w:r w:rsidRPr="005A4CD9">
        <w:rPr>
          <w:rFonts w:ascii="Times New Roman" w:hAnsi="Times New Roman" w:cs="Times New Roman"/>
          <w:sz w:val="28"/>
          <w:szCs w:val="28"/>
        </w:rPr>
        <w:t xml:space="preserve">- это лицо, которое было выдвинуто на должность президента или члена Совета </w:t>
      </w:r>
      <w:r>
        <w:rPr>
          <w:rFonts w:ascii="Times New Roman" w:hAnsi="Times New Roman" w:cs="Times New Roman"/>
          <w:sz w:val="28"/>
          <w:szCs w:val="28"/>
        </w:rPr>
        <w:t>ученического</w:t>
      </w:r>
      <w:r w:rsidRPr="005A4CD9">
        <w:rPr>
          <w:rFonts w:ascii="Times New Roman" w:hAnsi="Times New Roman" w:cs="Times New Roman"/>
          <w:sz w:val="28"/>
          <w:szCs w:val="28"/>
        </w:rPr>
        <w:t xml:space="preserve"> самоуправления в соответствии с настоящим Положением или которое было зарегистрировано в качестве кандидата соответствующей избирательной комиссией.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Зарегистрированные кандидаты</w:t>
      </w:r>
      <w:r w:rsidRPr="005A4CD9">
        <w:rPr>
          <w:rFonts w:ascii="Times New Roman" w:hAnsi="Times New Roman" w:cs="Times New Roman"/>
          <w:sz w:val="28"/>
          <w:szCs w:val="28"/>
        </w:rPr>
        <w:t xml:space="preserve"> (зарегистрированные кандидаты) - лица, которые зарегистрированы в качестве кандидатов соответствующей избирательной комиссией.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Наблюдатель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сотрудник или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4C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 xml:space="preserve">щийся школы, уполномоченный наблюдать за ходом голосования, подсчетом голосов и другими действиями </w:t>
      </w:r>
      <w:r w:rsidRPr="005A4CD9">
        <w:rPr>
          <w:rFonts w:ascii="Times New Roman" w:hAnsi="Times New Roman" w:cs="Times New Roman"/>
          <w:sz w:val="28"/>
          <w:szCs w:val="28"/>
        </w:rPr>
        <w:lastRenderedPageBreak/>
        <w:t>комиссии во время голосования, подсчета результатов, определения результатов выборов, включая действия комиссии по проверке установления итогов голосования и определения правильности результатов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Недействительные подписи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подписи, собранные с нарушением процедур сбора подписей избирателей и/или подготовки подписного листа.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Недействительная подпись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подпись, сделанная другим лицом от имени какого-либо лица.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Пассивное избирательное право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это право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школы быть избранным на пост </w:t>
      </w:r>
      <w:r>
        <w:rPr>
          <w:rFonts w:ascii="Times New Roman" w:hAnsi="Times New Roman" w:cs="Times New Roman"/>
          <w:sz w:val="28"/>
          <w:szCs w:val="28"/>
        </w:rPr>
        <w:t>руководителя ученического совета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Право на прямые выборы</w:t>
      </w:r>
      <w:r w:rsidRPr="005A4CD9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4C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>щиеся школы голосуют непосредственно (лично) за кандидатов на выборах.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FD">
        <w:rPr>
          <w:rFonts w:ascii="Times New Roman" w:hAnsi="Times New Roman" w:cs="Times New Roman"/>
          <w:i/>
          <w:sz w:val="28"/>
          <w:szCs w:val="28"/>
        </w:rPr>
        <w:t>Тайное голосование</w:t>
      </w:r>
      <w:r w:rsidRPr="005A4CD9">
        <w:rPr>
          <w:rFonts w:ascii="Times New Roman" w:hAnsi="Times New Roman" w:cs="Times New Roman"/>
          <w:sz w:val="28"/>
          <w:szCs w:val="28"/>
        </w:rPr>
        <w:t xml:space="preserve"> - голосование на выборах является тайным, что исключает возможность какого-либо контроля за волеизъявлением граждан.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t>Основные принципы выборов в ученический совет</w:t>
      </w:r>
    </w:p>
    <w:p w:rsidR="0021030D" w:rsidRPr="005A4D92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>количество членов совета определяется высшим органом ученического самоуправления в интегрированной школьной организации (школьным советом).</w:t>
      </w:r>
    </w:p>
    <w:p w:rsidR="0021030D" w:rsidRPr="005A4D92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>выборы руководителя  и членов ученического самоуправления проводятся на основе всеобщего, равного и прямого избирательного права при тайном голосовании.</w:t>
      </w:r>
    </w:p>
    <w:p w:rsidR="0021030D" w:rsidRPr="005A4D92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>обучающиеся имеют право голосовать и быть избранными, участвовать в выдвижении кандидатов, проводить агитацию, наблюдать и проводить выборы.</w:t>
      </w:r>
    </w:p>
    <w:p w:rsidR="0021030D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>участие избирателей (школьников) в выборах является свободным и добровольным. никто не имеет права оказывать давление на обучающегося</w:t>
      </w:r>
    </w:p>
    <w:p w:rsidR="0021030D" w:rsidRPr="005A4D92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 xml:space="preserve"> руководитель и члены ученического самоуправления назначаются на один год.</w:t>
      </w:r>
    </w:p>
    <w:p w:rsidR="0021030D" w:rsidRPr="005A4D92" w:rsidRDefault="0021030D" w:rsidP="002103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92">
        <w:rPr>
          <w:rFonts w:ascii="Times New Roman" w:hAnsi="Times New Roman" w:cs="Times New Roman"/>
          <w:sz w:val="28"/>
          <w:szCs w:val="28"/>
        </w:rPr>
        <w:t>выборы организует и проводит избирательная комиссия образовательной организации.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lastRenderedPageBreak/>
        <w:t>Состав и полномочия Избирательной комиссии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Для организации и проведения выборов администрация образовательной организации за четыре недели до выборов формирует избирательную комиссию (далее - ИК) в составе от 5 до 11 человек по форме, прилагаемой к настоящему Положению о выборах.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Членами избирательной комиссии могут быть назначены директор школы,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Pr="005A4CD9">
        <w:rPr>
          <w:rFonts w:ascii="Times New Roman" w:hAnsi="Times New Roman" w:cs="Times New Roman"/>
          <w:sz w:val="28"/>
          <w:szCs w:val="28"/>
        </w:rPr>
        <w:t xml:space="preserve">, члены родительского комитета (за исключением родителей кандидатов),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5A4CD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 xml:space="preserve">щиеся 8-11 классов образовательной организации, в которой проводятся выборы (за исключением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4C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>щихся, являющихся кандидатами, и их родственников).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комиссии: 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прием заявлений о выдвижении от кандидатов;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проверка подписей, собранных в поддержку кандидатов;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регистрация кандидатов;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наблюдение за предвыборной кампанией кандидатов;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проведение дебатов кандидатов;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голосование и подсчет голосов за каждого кандидата;</w:t>
      </w:r>
    </w:p>
    <w:p w:rsidR="0021030D" w:rsidRPr="006E32D4" w:rsidRDefault="0021030D" w:rsidP="0021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D4">
        <w:rPr>
          <w:rFonts w:ascii="Times New Roman" w:hAnsi="Times New Roman" w:cs="Times New Roman"/>
          <w:sz w:val="28"/>
          <w:szCs w:val="28"/>
        </w:rPr>
        <w:t>определение результатов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Местонахождение избирательной комиссии определяется администрацией школы, в которой будут проводиться выборы. Полномочия избирательной комиссии прекращаются с момента опубликования результатов выборов.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t>Формирование списка избирателей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Список избирателей составляется администрацией образовательной организации и представляется в избирательную комиссию образовательной организации.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Список избирателей составляется в виде приложения к настоящему избирательному регламенту в одном экземпляре. Информация об избирателях расположена в алфавитном порядке. Список избирателей должен быть </w:t>
      </w:r>
      <w:r w:rsidRPr="005A4CD9">
        <w:rPr>
          <w:rFonts w:ascii="Times New Roman" w:hAnsi="Times New Roman" w:cs="Times New Roman"/>
          <w:sz w:val="28"/>
          <w:szCs w:val="28"/>
        </w:rPr>
        <w:lastRenderedPageBreak/>
        <w:t>подписан председателем избирательной комиссии образовательной организации.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В список избирателей включены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A4CD9">
        <w:rPr>
          <w:rFonts w:ascii="Times New Roman" w:hAnsi="Times New Roman" w:cs="Times New Roman"/>
          <w:sz w:val="28"/>
          <w:szCs w:val="28"/>
        </w:rPr>
        <w:t>иеся со 2 по 11 класс.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A4CD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>щиеся 2-11 классов школы, в которой проводятся выборы, имеют право участвовать в них в качестве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Любые изменения в списках избирателей после окончания времени голосования и начала подсчета голосов запрещены.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D92">
        <w:rPr>
          <w:rFonts w:ascii="Times New Roman" w:hAnsi="Times New Roman" w:cs="Times New Roman"/>
          <w:b/>
          <w:sz w:val="28"/>
          <w:szCs w:val="28"/>
        </w:rPr>
        <w:t>Выдвижение кандидатов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A4CD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 xml:space="preserve">щиеся 8-11 классов имеют право быть избранными </w:t>
      </w:r>
      <w:r>
        <w:rPr>
          <w:rFonts w:ascii="Times New Roman" w:hAnsi="Times New Roman" w:cs="Times New Roman"/>
          <w:sz w:val="28"/>
          <w:szCs w:val="28"/>
        </w:rPr>
        <w:t>руководителем органа ученического самоуправления</w:t>
      </w:r>
      <w:r w:rsidRPr="005A4CD9">
        <w:rPr>
          <w:rFonts w:ascii="Times New Roman" w:hAnsi="Times New Roman" w:cs="Times New Roman"/>
          <w:sz w:val="28"/>
          <w:szCs w:val="28"/>
        </w:rPr>
        <w:t xml:space="preserve">, а членами совета избираются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4C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>щиеся 5-11 классов той образовательной организации, в которой они избраны.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Для выдвижения кандидата на пост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или в члены </w:t>
      </w:r>
      <w:r>
        <w:rPr>
          <w:rFonts w:ascii="Times New Roman" w:hAnsi="Times New Roman" w:cs="Times New Roman"/>
          <w:sz w:val="28"/>
          <w:szCs w:val="28"/>
        </w:rPr>
        <w:t xml:space="preserve">ученического совета необходимо подать заявление </w:t>
      </w:r>
      <w:r w:rsidRPr="005A4CD9">
        <w:rPr>
          <w:rFonts w:ascii="Times New Roman" w:hAnsi="Times New Roman" w:cs="Times New Roman"/>
          <w:sz w:val="28"/>
          <w:szCs w:val="28"/>
        </w:rPr>
        <w:t>в соответствии с формой, привед</w:t>
      </w:r>
      <w:r>
        <w:rPr>
          <w:rFonts w:ascii="Times New Roman" w:hAnsi="Times New Roman" w:cs="Times New Roman"/>
          <w:sz w:val="28"/>
          <w:szCs w:val="28"/>
        </w:rPr>
        <w:t>енной в приложении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Для того чтобы быть зарегистрированным, кандидаты должны собрать подписи в поддержку своего выдвижения.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Количество подписей избирателей, необходимых для регистрации кандидата, составляет 5% от числа избирателей, включенных в список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Сбор подписей в поддержку своего выдвижения может осуществляться как самими кандидатами, так и с помощью членов инициативной группы.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Подписной лист должен быть составлен в формате, прилагаемом к настоящему избирательному уставу.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Кандидаты могут создать инициативную группу численностью не более 10 человек для сбора подписей, участия в кампании и наблюдения за процессом голосования из числа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A4CD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4CD9">
        <w:rPr>
          <w:rFonts w:ascii="Times New Roman" w:hAnsi="Times New Roman" w:cs="Times New Roman"/>
          <w:sz w:val="28"/>
          <w:szCs w:val="28"/>
        </w:rPr>
        <w:t>щихся 5-11 классов школы, в которой проходят выборы.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lastRenderedPageBreak/>
        <w:t>Список членов инициативной группы составляется в соответствии с положениями Приложения к настоящему Положению о выборах и представляется кандидатами в ИК сразу после формирования группы.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После проверки регистрационных подписей, собранных кандидатами, ИК регистрирует кандидатов и выдает регистрационное удостоверение (образец постановления ИК - приложение к настоящему избирательному регламенту).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Основанием для отказа в регистрации кандидата является несоответствие 50% и более собранных подписей избирателей нормативным требованиям (образец постановления Избирательной комиссии - приложение к настоящим правилам проведения выборов).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Все подписи в подписном листе имеют форм</w:t>
      </w:r>
      <w:r>
        <w:rPr>
          <w:rFonts w:ascii="Times New Roman" w:hAnsi="Times New Roman" w:cs="Times New Roman"/>
          <w:sz w:val="28"/>
          <w:szCs w:val="28"/>
        </w:rPr>
        <w:t xml:space="preserve">ы см. Приложения. 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Все подписи в подписном листе, если подпись лица, собирающего подписи, отсутствует и/или подписной лист не заверен его подписью.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Все подписи на подписном листе, если сборщик подписей не является членом инициативной группы или самим кандидатом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подписи избирателей без указания необходимой информации об избирателях.</w:t>
      </w:r>
    </w:p>
    <w:p w:rsidR="0021030D" w:rsidRPr="005A4CD9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Если отсутствует сама подпись избирателя, то подписи избирателя нет.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t>Организация и проведение агитации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Агитационный период начинается в день выдвижения кандидата, т.е. в день подачи кандидатом заявления в ИК, и заканчивается за день до дня голосования.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Изготовление и распространение агитационных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Размещение рекламных печатных материалов в местах, специально отведенных администрацией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Встречи с избирателями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Участие в дебатах кандидатов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Использование школьных информационных средств (школьное радио, телевидение)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lastRenderedPageBreak/>
        <w:t>При размещении печатных агитационных материалов в определенных местах должен соблюдаться принцип равенства кандидатов при предоставлении школьных информационных помещений и мест для встреч с избирателями.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Избирательная комиссия может отменить регистрацию кандидата. Основанием для снятия с регистрации являются нарушения в ходе предвыборной кампании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Печатные агитационные материалы размещены в неустановленном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Агитация против оппозиционных кандидатов является клеветнической и дискредитирующей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Подкуп избирателей путем вручения им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Если факты, изложенные в заявлении, подтвердятся (фото, видео, показания свидетелей), ИК примет решение об отмене регистрации кандидата на основании заявления другого кандидата или избирателя (образец решения ИК прилагается к настоящему избирательному уставу)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t>Проведение выборов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и членов органа </w:t>
      </w:r>
      <w:r>
        <w:rPr>
          <w:rFonts w:ascii="Times New Roman" w:hAnsi="Times New Roman" w:cs="Times New Roman"/>
          <w:sz w:val="28"/>
          <w:szCs w:val="28"/>
        </w:rPr>
        <w:t>ученического</w:t>
      </w:r>
      <w:r w:rsidRPr="005A4CD9">
        <w:rPr>
          <w:rFonts w:ascii="Times New Roman" w:hAnsi="Times New Roman" w:cs="Times New Roman"/>
          <w:sz w:val="28"/>
          <w:szCs w:val="28"/>
        </w:rPr>
        <w:t xml:space="preserve"> самоуправления учебного заведения должны проходить в течение 1 недели.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Место для голосования должно быть предоставлено администрацией учебного заведения.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Помещение для голосования имеет специальную зону для тайного голосования и оснащено письменными принадлежностями.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 помещении для голосования должна быть доска с информацией о кандидатах и образец бюллетеня.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Урна для голосования устанавливается в помещении для голосования.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Помещение для голосования должно быть оборудовано таким образом, чтобы бюллетень, урна для тайного голосования и ящик для голосования были видны как членам избирательной комиссии, так и наблюдателям.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lastRenderedPageBreak/>
        <w:t>Техническое оборудование (избирательные участки, урны для голосования, флаги Российской Федерации и субъекта Российской Федерации, в котором проводятся выборы) предоставляется региональной избирательной комиссией или школой, в которой проводятся выборы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Для обеспечения техническим оборудованием школ, участвующих в выборах, уполномоченное лицо (организатор выборов) направляет в региональную избирательную комиссию предварительный запрос на получение оборудования с указанием необходимого количества единиц, срока их использования и списка лиц, ответственных за хранение оборудования.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Избиратели получают бюллетень и голосуют на выборах.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Избирательные бюллетени изготавливаются ИК в соответствии с числом избирателей, включенных в списки избирателей, по форме, прилагаемой к настоящему избирательному регламенту.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В день выборов, до начала голосования, председатель избирательной комиссии опечатывает урну для голосования в присутствии членов избирательной комиссии и наблюдателей.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Избирательные бюллетени выдаются избирателям, включенным в список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Каждый избиратель голосует лично. Голосование за других не допускается.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После получения бюллетеня избиратель ставит свою подпись в списке избирателей. Члены комиссии, раздающие бюллетени избирателям, также расписываются в соответствующей графе списка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Голосование проводится путем заполнения избирателем квадратов в избирательном бюллетене любыми символами, относящимися к выбранному кандидату.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Заполненные бюллетени опускаются в стационарную урну для голосования.</w:t>
      </w:r>
    </w:p>
    <w:p w:rsidR="0021030D" w:rsidRPr="005A4D92" w:rsidRDefault="0021030D" w:rsidP="002103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92">
        <w:rPr>
          <w:rFonts w:ascii="Times New Roman" w:hAnsi="Times New Roman" w:cs="Times New Roman"/>
          <w:b/>
          <w:sz w:val="28"/>
          <w:szCs w:val="28"/>
        </w:rPr>
        <w:t>Результ</w:t>
      </w:r>
      <w:r>
        <w:rPr>
          <w:rFonts w:ascii="Times New Roman" w:hAnsi="Times New Roman" w:cs="Times New Roman"/>
          <w:b/>
          <w:sz w:val="28"/>
          <w:szCs w:val="28"/>
        </w:rPr>
        <w:t>аты голосования и итоги выборов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lastRenderedPageBreak/>
        <w:t>Перед вскрытием урн члены комиссии в присутствии наблюдателей подсчитывают и погашают неиспользованные бюллетени, число которых будет объявлено и занесено в итоговый протокол (Приложение).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Число избирателей, участвующих в голосовании, определяется количеством подписей в списке избирателей.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После проверки состояния пломб на ящиках их вскрывали, бюллетени сортировали по голосам, полученным каждым кандидатом, проводили непосредственный подсчет голосов и изымали недействительные бюллетени.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Бюллетени, которые не выражают волю избирателя, считаются недействительными.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Избирательная комиссия учебного заведения </w:t>
      </w:r>
      <w:r>
        <w:rPr>
          <w:rFonts w:ascii="Times New Roman" w:hAnsi="Times New Roman" w:cs="Times New Roman"/>
          <w:sz w:val="28"/>
          <w:szCs w:val="28"/>
        </w:rPr>
        <w:t>оформляет</w:t>
      </w:r>
      <w:r w:rsidRPr="005A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</w:t>
      </w:r>
      <w:r w:rsidRPr="005A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Кандидат, получивший наибольшее количество голосов по отношению к другим кандидатам, избирается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лица, победившего на выборах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Если два кандидата получат одинаковое количество голосов, победителем будет считаться кандидат, зарегистрировавшийся </w:t>
      </w:r>
      <w:r>
        <w:rPr>
          <w:rFonts w:ascii="Times New Roman" w:hAnsi="Times New Roman" w:cs="Times New Roman"/>
          <w:sz w:val="28"/>
          <w:szCs w:val="28"/>
        </w:rPr>
        <w:t>ранее чем другой</w:t>
      </w:r>
      <w:r w:rsidRPr="005A4CD9">
        <w:rPr>
          <w:rFonts w:ascii="Times New Roman" w:hAnsi="Times New Roman" w:cs="Times New Roman"/>
          <w:sz w:val="28"/>
          <w:szCs w:val="28"/>
        </w:rPr>
        <w:t>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Кандидат, получивший наибольшее количество голосов, в случае снятия с выборов, письменно уведомляет об этом ИК в течение одного дня после дня голосования, до определения результатов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Инаугурация </w:t>
      </w:r>
      <w:r>
        <w:rPr>
          <w:rFonts w:ascii="Times New Roman" w:hAnsi="Times New Roman" w:cs="Times New Roman"/>
          <w:sz w:val="28"/>
          <w:szCs w:val="28"/>
        </w:rPr>
        <w:t>руководителя органа ученического самоуправления</w:t>
      </w:r>
      <w:r w:rsidRPr="005A4CD9">
        <w:rPr>
          <w:rFonts w:ascii="Times New Roman" w:hAnsi="Times New Roman" w:cs="Times New Roman"/>
          <w:sz w:val="28"/>
          <w:szCs w:val="28"/>
        </w:rPr>
        <w:t xml:space="preserve"> должна состояться в учебном заведении в течение трех дней после определения результатов выборов.</w:t>
      </w:r>
    </w:p>
    <w:p w:rsidR="0021030D" w:rsidRPr="005A4CD9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>Организаторы выборов решают наградить наиболее активных участников выборов и лучших членов избирательной комиссии.</w:t>
      </w:r>
    </w:p>
    <w:p w:rsidR="0021030D" w:rsidRDefault="0021030D" w:rsidP="00210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D9">
        <w:rPr>
          <w:rFonts w:ascii="Times New Roman" w:hAnsi="Times New Roman" w:cs="Times New Roman"/>
          <w:sz w:val="28"/>
          <w:szCs w:val="28"/>
        </w:rPr>
        <w:t xml:space="preserve">В течение третьего дня после окончания дня выборов избирательная комиссия школы в соответствии с договором о результатах выборов (прилагается к настоящему положению о выборах) подводит итоги выборов и определяет кандидата, получившего наибольшее количество голосов, который </w:t>
      </w:r>
      <w:r w:rsidRPr="005A4CD9">
        <w:rPr>
          <w:rFonts w:ascii="Times New Roman" w:hAnsi="Times New Roman" w:cs="Times New Roman"/>
          <w:sz w:val="28"/>
          <w:szCs w:val="28"/>
        </w:rPr>
        <w:lastRenderedPageBreak/>
        <w:t xml:space="preserve">избирается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A4CD9">
        <w:rPr>
          <w:rFonts w:ascii="Times New Roman" w:hAnsi="Times New Roman" w:cs="Times New Roman"/>
          <w:sz w:val="28"/>
          <w:szCs w:val="28"/>
        </w:rPr>
        <w:t xml:space="preserve"> и членом органа ученического самоуправления школы.</w:t>
      </w:r>
    </w:p>
    <w:p w:rsidR="0021030D" w:rsidRPr="0021030D" w:rsidRDefault="0021030D" w:rsidP="002103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030D" w:rsidRPr="0021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794D"/>
    <w:multiLevelType w:val="hybridMultilevel"/>
    <w:tmpl w:val="A8241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6F381D"/>
    <w:multiLevelType w:val="hybridMultilevel"/>
    <w:tmpl w:val="F21A7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C"/>
    <w:rsid w:val="000F12B8"/>
    <w:rsid w:val="0021030D"/>
    <w:rsid w:val="00422E35"/>
    <w:rsid w:val="00C31ED9"/>
    <w:rsid w:val="00E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CED"/>
  <w15:chartTrackingRefBased/>
  <w15:docId w15:val="{7906961F-BCC7-4897-B160-C0CF7A1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Mikhail</dc:creator>
  <cp:keywords/>
  <dc:description/>
  <cp:lastModifiedBy>Mir Mikhail</cp:lastModifiedBy>
  <cp:revision>5</cp:revision>
  <dcterms:created xsi:type="dcterms:W3CDTF">2022-08-12T16:23:00Z</dcterms:created>
  <dcterms:modified xsi:type="dcterms:W3CDTF">2022-08-12T16:29:00Z</dcterms:modified>
</cp:coreProperties>
</file>